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D9CEA">
      <w:pPr>
        <w:pStyle w:val="2"/>
        <w:rPr>
          <w:rFonts w:ascii="仿宋" w:hAnsi="仿宋" w:eastAsia="仿宋" w:cs="仿宋"/>
          <w:b w:val="0"/>
          <w:szCs w:val="32"/>
        </w:rPr>
      </w:pPr>
      <w:r>
        <w:rPr>
          <w:rFonts w:ascii="仿宋" w:hAnsi="仿宋" w:eastAsia="仿宋" w:cs="仿宋"/>
          <w:b w:val="0"/>
          <w:szCs w:val="32"/>
        </w:rPr>
        <w:t>附件1：</w:t>
      </w:r>
    </w:p>
    <w:p w14:paraId="47699D71">
      <w:pPr>
        <w:pStyle w:val="2"/>
        <w:spacing w:beforeAutospacing="0" w:afterAutospacing="0"/>
        <w:jc w:val="center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t>承办、协办、支持等单位申请登记表</w:t>
      </w:r>
    </w:p>
    <w:tbl>
      <w:tblPr>
        <w:tblStyle w:val="3"/>
        <w:tblW w:w="9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320"/>
        <w:gridCol w:w="2452"/>
        <w:gridCol w:w="1343"/>
        <w:gridCol w:w="2430"/>
      </w:tblGrid>
      <w:tr w14:paraId="5023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6" w:type="dxa"/>
            <w:noWrap/>
            <w:vAlign w:val="center"/>
          </w:tcPr>
          <w:p w14:paraId="39C9C92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  <w:p w14:paraId="0D3598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（盖章）</w:t>
            </w:r>
          </w:p>
        </w:tc>
        <w:tc>
          <w:tcPr>
            <w:tcW w:w="7545" w:type="dxa"/>
            <w:gridSpan w:val="4"/>
            <w:noWrap/>
            <w:vAlign w:val="center"/>
          </w:tcPr>
          <w:p w14:paraId="5C2D47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609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6" w:type="dxa"/>
            <w:noWrap/>
            <w:vAlign w:val="center"/>
          </w:tcPr>
          <w:p w14:paraId="0888F7A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单位类型</w:t>
            </w:r>
          </w:p>
        </w:tc>
        <w:tc>
          <w:tcPr>
            <w:tcW w:w="7545" w:type="dxa"/>
            <w:gridSpan w:val="4"/>
            <w:noWrap/>
            <w:vAlign w:val="center"/>
          </w:tcPr>
          <w:p w14:paraId="0992210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OLE_LINK3"/>
            <w:bookmarkStart w:id="1" w:name="OLE_LINK4"/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□企事业单位   </w:t>
            </w:r>
            <w:bookmarkEnd w:id="0"/>
            <w:bookmarkEnd w:id="1"/>
            <w:r>
              <w:rPr>
                <w:rFonts w:hint="eastAsia" w:ascii="仿宋" w:hAnsi="仿宋" w:eastAsia="仿宋" w:cs="仿宋"/>
                <w:sz w:val="28"/>
                <w:szCs w:val="28"/>
              </w:rPr>
              <w:t>□科研院所   □大专院校  □行业组织  □其他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</w:p>
        </w:tc>
      </w:tr>
      <w:tr w14:paraId="25B5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6" w:type="dxa"/>
            <w:vMerge w:val="restart"/>
            <w:noWrap/>
            <w:vAlign w:val="center"/>
          </w:tcPr>
          <w:p w14:paraId="0719B9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320" w:type="dxa"/>
            <w:noWrap/>
            <w:vAlign w:val="center"/>
          </w:tcPr>
          <w:p w14:paraId="00DF1E79">
            <w:pPr>
              <w:jc w:val="center"/>
              <w:rPr>
                <w:rFonts w:hint="eastAsia" w:ascii="仿宋" w:hAnsi="仿宋" w:eastAsia="仿宋" w:cs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2452" w:type="dxa"/>
            <w:noWrap/>
            <w:vAlign w:val="center"/>
          </w:tcPr>
          <w:p w14:paraId="0AA0BD6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noWrap/>
            <w:vAlign w:val="center"/>
          </w:tcPr>
          <w:p w14:paraId="538E1F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2430" w:type="dxa"/>
            <w:noWrap/>
            <w:vAlign w:val="center"/>
          </w:tcPr>
          <w:p w14:paraId="0E6076B0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AC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96" w:type="dxa"/>
            <w:vMerge w:val="continue"/>
            <w:noWrap/>
            <w:vAlign w:val="center"/>
          </w:tcPr>
          <w:p w14:paraId="51E6CB1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0" w:type="dxa"/>
            <w:noWrap/>
            <w:vAlign w:val="center"/>
          </w:tcPr>
          <w:p w14:paraId="1E091668">
            <w:pPr>
              <w:jc w:val="center"/>
              <w:rPr>
                <w:rFonts w:hint="eastAsia" w:ascii="仿宋" w:hAnsi="仿宋" w:eastAsia="仿宋" w:cs="仿宋"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452" w:type="dxa"/>
            <w:noWrap/>
            <w:vAlign w:val="center"/>
          </w:tcPr>
          <w:p w14:paraId="5DAD555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noWrap/>
            <w:vAlign w:val="center"/>
          </w:tcPr>
          <w:p w14:paraId="5DAFE8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430" w:type="dxa"/>
            <w:noWrap/>
            <w:vAlign w:val="center"/>
          </w:tcPr>
          <w:p w14:paraId="4070FD2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2B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1996" w:type="dxa"/>
            <w:noWrap/>
            <w:vAlign w:val="center"/>
          </w:tcPr>
          <w:p w14:paraId="69D532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单位简介</w:t>
            </w:r>
          </w:p>
        </w:tc>
        <w:tc>
          <w:tcPr>
            <w:tcW w:w="7545" w:type="dxa"/>
            <w:gridSpan w:val="4"/>
            <w:noWrap/>
            <w:vAlign w:val="center"/>
          </w:tcPr>
          <w:p w14:paraId="33108785">
            <w:pPr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500字以内</w:t>
            </w:r>
          </w:p>
        </w:tc>
      </w:tr>
      <w:tr w14:paraId="56C97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996" w:type="dxa"/>
            <w:noWrap/>
            <w:vAlign w:val="center"/>
          </w:tcPr>
          <w:p w14:paraId="54A761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参与方式</w:t>
            </w:r>
          </w:p>
        </w:tc>
        <w:tc>
          <w:tcPr>
            <w:tcW w:w="7545" w:type="dxa"/>
            <w:gridSpan w:val="4"/>
            <w:noWrap/>
            <w:vAlign w:val="center"/>
          </w:tcPr>
          <w:p w14:paraId="344F06ED">
            <w:pPr>
              <w:pStyle w:val="5"/>
              <w:ind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□承办单位     □协办单位     □支持单位     □其他</w:t>
            </w:r>
          </w:p>
        </w:tc>
      </w:tr>
      <w:tr w14:paraId="5F06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1996" w:type="dxa"/>
            <w:noWrap/>
            <w:vAlign w:val="center"/>
          </w:tcPr>
          <w:p w14:paraId="0A3E881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主要业务</w:t>
            </w:r>
          </w:p>
        </w:tc>
        <w:tc>
          <w:tcPr>
            <w:tcW w:w="7545" w:type="dxa"/>
            <w:gridSpan w:val="4"/>
            <w:noWrap/>
            <w:vAlign w:val="center"/>
          </w:tcPr>
          <w:p w14:paraId="1BF69D8A">
            <w:pPr>
              <w:pStyle w:val="5"/>
              <w:ind w:left="36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500字以内</w:t>
            </w:r>
          </w:p>
        </w:tc>
      </w:tr>
      <w:tr w14:paraId="23B5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996" w:type="dxa"/>
            <w:noWrap/>
            <w:vAlign w:val="center"/>
          </w:tcPr>
          <w:p w14:paraId="15BBA2C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可提供资源与支持</w:t>
            </w:r>
          </w:p>
        </w:tc>
        <w:tc>
          <w:tcPr>
            <w:tcW w:w="7545" w:type="dxa"/>
            <w:gridSpan w:val="4"/>
            <w:noWrap/>
            <w:vAlign w:val="center"/>
          </w:tcPr>
          <w:p w14:paraId="5A5FAE7D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（如场地、赞助、专家、宣传等）</w:t>
            </w:r>
          </w:p>
        </w:tc>
      </w:tr>
      <w:tr w14:paraId="40244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996" w:type="dxa"/>
            <w:noWrap/>
            <w:vAlign w:val="center"/>
          </w:tcPr>
          <w:p w14:paraId="1068863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合作建议</w:t>
            </w:r>
          </w:p>
        </w:tc>
        <w:tc>
          <w:tcPr>
            <w:tcW w:w="7545" w:type="dxa"/>
            <w:gridSpan w:val="4"/>
            <w:noWrap/>
            <w:vAlign w:val="center"/>
          </w:tcPr>
          <w:p w14:paraId="14F2C2B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（如希望承办XX分研讨会等）</w:t>
            </w:r>
          </w:p>
        </w:tc>
      </w:tr>
      <w:tr w14:paraId="3605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996" w:type="dxa"/>
            <w:noWrap/>
            <w:vAlign w:val="center"/>
          </w:tcPr>
          <w:p w14:paraId="4AB0ED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</w:t>
            </w:r>
          </w:p>
        </w:tc>
        <w:tc>
          <w:tcPr>
            <w:tcW w:w="7545" w:type="dxa"/>
            <w:gridSpan w:val="4"/>
            <w:noWrap/>
          </w:tcPr>
          <w:p w14:paraId="07EA6DC5"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sz w:val="28"/>
                <w:szCs w:val="28"/>
              </w:rPr>
              <w:t>中华环保联合会资源循环利用专业委员会</w:t>
            </w:r>
          </w:p>
          <w:p w14:paraId="009D850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高老师（18613875100 微信同号）邮箱：958072869@qq.com</w:t>
            </w:r>
          </w:p>
        </w:tc>
      </w:tr>
    </w:tbl>
    <w:p w14:paraId="75141308">
      <w:pPr>
        <w:bidi w:val="0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0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2026-09-10T06:50:31Z</dcterms:created>
  <dc:creator>Administrator</dc:creator>
  <cp:lastModifiedBy>高翔</cp:lastModifiedBy>
  <dcterms:modified xsi:type="dcterms:W3CDTF">2026-09-10T06:50:40Z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46C659689FCA46109BB7A56192434D55_12</vt:lpwstr>
  </property>
</Properties>
</file>